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A simple person leading a simple life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Knows true riches;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Living her purpose,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She's not compelled to devise a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 xml:space="preserve">    </w:t>
      </w:r>
      <w:proofErr w:type="gramStart"/>
      <w:r w:rsidRPr="007813BE">
        <w:rPr>
          <w:rFonts w:ascii="Segoe Print" w:eastAsia="Times New Roman" w:hAnsi="Segoe Print"/>
          <w:sz w:val="28"/>
          <w:szCs w:val="28"/>
        </w:rPr>
        <w:t>complicated</w:t>
      </w:r>
      <w:proofErr w:type="gramEnd"/>
      <w:r w:rsidRPr="007813BE">
        <w:rPr>
          <w:rFonts w:ascii="Segoe Print" w:eastAsia="Times New Roman" w:hAnsi="Segoe Print"/>
          <w:sz w:val="28"/>
          <w:szCs w:val="28"/>
        </w:rPr>
        <w:t>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proofErr w:type="gramStart"/>
      <w:r w:rsidRPr="007813BE">
        <w:rPr>
          <w:rFonts w:ascii="Segoe Print" w:eastAsia="Times New Roman" w:hAnsi="Segoe Print"/>
          <w:sz w:val="28"/>
          <w:szCs w:val="28"/>
        </w:rPr>
        <w:t>And gaudy life.</w:t>
      </w:r>
      <w:proofErr w:type="gramEnd"/>
      <w:r w:rsidRPr="007813BE">
        <w:rPr>
          <w:rFonts w:ascii="Segoe Print" w:eastAsia="Times New Roman" w:hAnsi="Segoe Print"/>
          <w:sz w:val="28"/>
          <w:szCs w:val="28"/>
        </w:rPr>
        <w:t>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At peace with her many facets,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She feels no need to wander about,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Searching for what's inside.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At home with the secrets of life,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She practically ignores them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Preferring to take life as it comes.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Delighting in a kind gesture,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A quiet moment with a friend,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She knows her sphere of influence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proofErr w:type="gramStart"/>
      <w:r w:rsidRPr="007813BE">
        <w:rPr>
          <w:rFonts w:ascii="Segoe Print" w:eastAsia="Times New Roman" w:hAnsi="Segoe Print"/>
          <w:sz w:val="28"/>
          <w:szCs w:val="28"/>
        </w:rPr>
        <w:t>And fills it with light.</w:t>
      </w:r>
      <w:proofErr w:type="gramEnd"/>
      <w:r w:rsidRPr="007813BE">
        <w:rPr>
          <w:rFonts w:ascii="Segoe Print" w:eastAsia="Times New Roman" w:hAnsi="Segoe Print"/>
          <w:sz w:val="28"/>
          <w:szCs w:val="28"/>
        </w:rPr>
        <w:t>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With the gates of heaven in her hands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She prefers to live and die right here;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For, in all the universe, 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r w:rsidRPr="007813BE">
        <w:rPr>
          <w:rFonts w:ascii="Segoe Print" w:eastAsia="Times New Roman" w:hAnsi="Segoe Print"/>
          <w:sz w:val="28"/>
          <w:szCs w:val="28"/>
        </w:rPr>
        <w:t>Here is where she serves.</w:t>
      </w: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</w:p>
    <w:p w:rsidR="007813BE" w:rsidRPr="007813BE" w:rsidRDefault="007813BE" w:rsidP="007813BE">
      <w:pPr>
        <w:rPr>
          <w:rFonts w:ascii="Segoe Print" w:eastAsia="Times New Roman" w:hAnsi="Segoe Print"/>
          <w:sz w:val="28"/>
          <w:szCs w:val="28"/>
        </w:rPr>
      </w:pPr>
      <w:proofErr w:type="gramStart"/>
      <w:r w:rsidRPr="007813BE">
        <w:rPr>
          <w:rFonts w:ascii="Segoe Print" w:eastAsia="Times New Roman" w:hAnsi="Segoe Print"/>
          <w:sz w:val="28"/>
          <w:szCs w:val="28"/>
        </w:rPr>
        <w:t xml:space="preserve">From Tao of Healing by Haven </w:t>
      </w:r>
      <w:proofErr w:type="spellStart"/>
      <w:r w:rsidRPr="007813BE">
        <w:rPr>
          <w:rFonts w:ascii="Segoe Print" w:eastAsia="Times New Roman" w:hAnsi="Segoe Print"/>
          <w:sz w:val="28"/>
          <w:szCs w:val="28"/>
        </w:rPr>
        <w:t>Treviño</w:t>
      </w:r>
      <w:proofErr w:type="spellEnd"/>
      <w:r w:rsidRPr="007813BE">
        <w:rPr>
          <w:rFonts w:ascii="Segoe Print" w:eastAsia="Times New Roman" w:hAnsi="Segoe Print"/>
          <w:sz w:val="28"/>
          <w:szCs w:val="28"/>
        </w:rPr>
        <w:t>.</w:t>
      </w:r>
      <w:proofErr w:type="gramEnd"/>
    </w:p>
    <w:p w:rsidR="00CA74F8" w:rsidRPr="007813BE" w:rsidRDefault="00CA74F8">
      <w:pPr>
        <w:rPr>
          <w:rFonts w:ascii="Segoe Print" w:hAnsi="Segoe Print"/>
          <w:sz w:val="28"/>
          <w:szCs w:val="28"/>
        </w:rPr>
      </w:pPr>
    </w:p>
    <w:sectPr w:rsidR="00CA74F8" w:rsidRPr="007813BE" w:rsidSect="00CA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3BE"/>
    <w:rsid w:val="007813BE"/>
    <w:rsid w:val="00907AC7"/>
    <w:rsid w:val="00CA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2020-11-30T20:46:00Z</dcterms:created>
  <dcterms:modified xsi:type="dcterms:W3CDTF">2020-11-30T20:47:00Z</dcterms:modified>
</cp:coreProperties>
</file>